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01" w:rsidRPr="00CD3801" w:rsidRDefault="00CD3801" w:rsidP="00CD3801">
      <w:pPr>
        <w:jc w:val="center"/>
        <w:rPr>
          <w:rFonts w:ascii="Times New Roman" w:hAnsi="Times New Roman" w:cs="Times New Roman"/>
          <w:sz w:val="28"/>
          <w:szCs w:val="28"/>
        </w:rPr>
      </w:pPr>
      <w:r w:rsidRPr="00CD3801">
        <w:rPr>
          <w:rFonts w:ascii="Times New Roman" w:hAnsi="Times New Roman" w:cs="Times New Roman"/>
          <w:sz w:val="28"/>
          <w:szCs w:val="28"/>
        </w:rPr>
        <w:t>О проведении ежегодного конкурса «Торговля России»</w:t>
      </w:r>
    </w:p>
    <w:p w:rsidR="00B90755" w:rsidRDefault="00CD3801">
      <w:r>
        <w:rPr>
          <w:noProof/>
          <w:lang w:eastAsia="ru-RU"/>
        </w:rPr>
        <w:drawing>
          <wp:inline distT="0" distB="0" distL="0" distR="0">
            <wp:extent cx="5940425" cy="6361007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01" w:rsidRDefault="00CD3801" w:rsidP="00CD380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3801">
        <w:rPr>
          <w:rFonts w:ascii="Times New Roman" w:hAnsi="Times New Roman" w:cs="Times New Roman"/>
          <w:b/>
          <w:sz w:val="28"/>
          <w:szCs w:val="28"/>
          <w:u w:val="single"/>
        </w:rPr>
        <w:t>Этапы проведения конкурса:</w:t>
      </w:r>
    </w:p>
    <w:p w:rsidR="00CD3801" w:rsidRPr="00CD3801" w:rsidRDefault="00CD3801" w:rsidP="00CD380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3801" w:rsidRDefault="00CD3801" w:rsidP="00CD3801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D3801">
        <w:rPr>
          <w:rFonts w:ascii="Times New Roman" w:hAnsi="Times New Roman" w:cs="Times New Roman"/>
          <w:sz w:val="28"/>
          <w:szCs w:val="28"/>
        </w:rPr>
        <w:t xml:space="preserve">Сбор заявок участников </w:t>
      </w:r>
      <w:r w:rsidRPr="00CD3801">
        <w:rPr>
          <w:rFonts w:ascii="Times New Roman" w:hAnsi="Times New Roman" w:cs="Times New Roman"/>
          <w:b/>
          <w:sz w:val="28"/>
          <w:szCs w:val="28"/>
        </w:rPr>
        <w:t>25.02.2020 - 10.04.2020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3801" w:rsidRDefault="00CD3801" w:rsidP="00CD3801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Квалификационный отбор, объявление победителей: до </w:t>
      </w:r>
      <w:r w:rsidRPr="00CD3801">
        <w:rPr>
          <w:rFonts w:ascii="Times New Roman" w:hAnsi="Times New Roman" w:cs="Times New Roman"/>
          <w:b/>
          <w:sz w:val="28"/>
          <w:szCs w:val="28"/>
        </w:rPr>
        <w:t>30.04.2020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3801" w:rsidRPr="00CD3801" w:rsidRDefault="00CD3801" w:rsidP="00CD3801">
      <w:pPr>
        <w:pStyle w:val="a5"/>
        <w:numPr>
          <w:ilvl w:val="0"/>
          <w:numId w:val="2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Церемония награждения победителей: </w:t>
      </w:r>
      <w:bookmarkStart w:id="0" w:name="_GoBack"/>
      <w:r w:rsidRPr="00CD3801">
        <w:rPr>
          <w:rFonts w:ascii="Times New Roman" w:hAnsi="Times New Roman" w:cs="Times New Roman"/>
          <w:b/>
          <w:sz w:val="28"/>
          <w:szCs w:val="28"/>
        </w:rPr>
        <w:t>08.06.2020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(в рамках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CD38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Международного форума бизнеса и власти «Неделя Российского ритейла» в Москве в Центре международной торговли).</w:t>
      </w:r>
    </w:p>
    <w:sectPr w:rsidR="00CD3801" w:rsidRPr="00CD3801" w:rsidSect="00CD380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86592"/>
    <w:multiLevelType w:val="hybridMultilevel"/>
    <w:tmpl w:val="F8BE1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006870"/>
    <w:multiLevelType w:val="hybridMultilevel"/>
    <w:tmpl w:val="63D08A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189"/>
    <w:rsid w:val="001E237E"/>
    <w:rsid w:val="0043112A"/>
    <w:rsid w:val="004F4189"/>
    <w:rsid w:val="00B90755"/>
    <w:rsid w:val="00CD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8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38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8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38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torg2</dc:creator>
  <cp:keywords/>
  <dc:description/>
  <cp:lastModifiedBy>torg2</cp:lastModifiedBy>
  <cp:revision>2</cp:revision>
  <dcterms:created xsi:type="dcterms:W3CDTF">2020-02-25T06:12:00Z</dcterms:created>
  <dcterms:modified xsi:type="dcterms:W3CDTF">2020-02-25T06:20:00Z</dcterms:modified>
</cp:coreProperties>
</file>